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4"/>
        <w:gridCol w:w="5554"/>
        <w:gridCol w:w="6300"/>
      </w:tblGrid>
      <w:tr w:rsidR="004F28F3" w:rsidRPr="005B1BCD" w:rsidTr="00302FF4">
        <w:trPr>
          <w:trHeight w:val="333"/>
        </w:trPr>
        <w:tc>
          <w:tcPr>
            <w:tcW w:w="8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F28F3" w:rsidRPr="005B1BCD" w:rsidRDefault="004F28F3" w:rsidP="00302FF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Психологічні якості і психічні функції</w:t>
            </w:r>
          </w:p>
        </w:tc>
        <w:tc>
          <w:tcPr>
            <w:tcW w:w="630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F28F3" w:rsidRPr="005B1BCD" w:rsidRDefault="004F28F3" w:rsidP="00302FF4">
            <w:pPr>
              <w:jc w:val="center"/>
              <w:rPr>
                <w:rFonts w:ascii="Times New Roman" w:hAnsi="Times New Roman"/>
                <w:b/>
                <w:i/>
                <w:color w:val="FF0000"/>
                <w:lang w:val="uk-UA"/>
              </w:rPr>
            </w:pPr>
            <w:r w:rsidRPr="005B1BCD">
              <w:rPr>
                <w:rFonts w:ascii="Times New Roman" w:hAnsi="Times New Roman"/>
                <w:b/>
                <w:i/>
                <w:color w:val="FF0000"/>
                <w:lang w:val="uk-UA"/>
              </w:rPr>
              <w:t>Методика, що застосовується</w:t>
            </w:r>
          </w:p>
        </w:tc>
      </w:tr>
      <w:tr w:rsidR="004F28F3" w:rsidRPr="005B1BCD" w:rsidTr="00302FF4">
        <w:trPr>
          <w:trHeight w:val="267"/>
        </w:trPr>
        <w:tc>
          <w:tcPr>
            <w:tcW w:w="89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0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Сприймання</w:t>
            </w:r>
          </w:p>
        </w:tc>
        <w:tc>
          <w:tcPr>
            <w:tcW w:w="5554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Зорове (у тому числі кольори)</w:t>
            </w:r>
          </w:p>
        </w:tc>
        <w:tc>
          <w:tcPr>
            <w:tcW w:w="630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«Знайди квадрат», «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Наложенний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 контур», «Схованка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–захована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 фігура»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Тест «Фігури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Поппельрейтера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>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Нелепиці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>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«Розклади фігури за зразком»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Слухове (оцінювання фонематичного слуху)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Тест «Пиши кружечками» 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«Сприйняття ритмів» (скільки раз я стукнула?)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«Відтворення ритму» ( постукай як я)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Просторове (велика та дрібна моторика, ліво-право)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«Розклади фігури за зразком»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«Скопіюй малюнок за взірцем»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Вірізаемо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 спіралі»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«Штрихуємо за взірцем»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«Намалюй слона»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Мислення</w:t>
            </w: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i/>
                <w:sz w:val="16"/>
                <w:szCs w:val="16"/>
              </w:rPr>
            </w:pPr>
            <w:r w:rsidRPr="005B1BCD">
              <w:rPr>
                <w:rFonts w:ascii="Times New Roman" w:hAnsi="Times New Roman"/>
                <w:i/>
                <w:lang w:val="uk-UA"/>
              </w:rPr>
              <w:t>Наочно-діюче</w:t>
            </w:r>
            <w:r w:rsidRPr="005B1BCD">
              <w:rPr>
                <w:rFonts w:ascii="Times New Roman" w:hAnsi="Times New Roman"/>
                <w:lang w:val="uk-UA"/>
              </w:rPr>
              <w:t xml:space="preserve"> </w:t>
            </w:r>
            <w:r w:rsidRPr="005B1BCD">
              <w:rPr>
                <w:sz w:val="18"/>
                <w:szCs w:val="18"/>
              </w:rPr>
              <w:t xml:space="preserve"> 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 xml:space="preserve"> ( аналіз і синтез, узагальнення, виключення зайвого (наочне))</w:t>
            </w: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Тест «Кубики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Каоса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>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«Згрупуй за єдиною ознакою»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Виключ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 зайве» (наочне)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i/>
                <w:lang w:val="uk-UA"/>
              </w:rPr>
              <w:t>Наочно-образне</w:t>
            </w:r>
            <w:r w:rsidRPr="005B1BCD">
              <w:rPr>
                <w:rFonts w:ascii="Times New Roman" w:hAnsi="Times New Roman"/>
                <w:lang w:val="uk-UA"/>
              </w:rPr>
              <w:t xml:space="preserve"> (порівняння, осмислювання)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 Хто винний?»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«Знайди відмінності»</w:t>
            </w:r>
          </w:p>
        </w:tc>
      </w:tr>
      <w:tr w:rsidR="004F28F3" w:rsidRPr="005B1BCD" w:rsidTr="00302FF4">
        <w:trPr>
          <w:trHeight w:val="210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i/>
                <w:lang w:val="uk-UA"/>
              </w:rPr>
              <w:t>Словесно-логічне</w:t>
            </w:r>
            <w:r w:rsidRPr="005B1BCD">
              <w:rPr>
                <w:rFonts w:ascii="Times New Roman" w:hAnsi="Times New Roman"/>
                <w:lang w:val="uk-UA"/>
              </w:rPr>
              <w:t xml:space="preserve"> ( арифметика, рахунок, логічна послідовність подій,  виключення зайвого (вербальне))</w:t>
            </w:r>
          </w:p>
        </w:tc>
        <w:tc>
          <w:tcPr>
            <w:tcW w:w="6300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«Визнач послідовність подій»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 Тест «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Виключ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 зайве» (вербальне)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«Словесно-логічне мислення»</w:t>
            </w:r>
          </w:p>
        </w:tc>
      </w:tr>
      <w:tr w:rsidR="004F28F3" w:rsidRPr="005B1BCD" w:rsidTr="00302FF4">
        <w:trPr>
          <w:trHeight w:val="210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i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Оцінювання психосоціальної зрілості (А.Керн – Я.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Йєрасек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) </w:t>
            </w:r>
          </w:p>
        </w:tc>
        <w:tc>
          <w:tcPr>
            <w:tcW w:w="6300" w:type="dxa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Пам’ять</w:t>
            </w: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Зорова</w:t>
            </w: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 Знайди малюнки»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Слухова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«10 слів»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«Пари слів»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«Дві групи по три слова»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Увага</w:t>
            </w: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Стійкість, концентрація</w:t>
            </w: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«Знайди відмінності у малюнках»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 Намалюй слона»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Розподіл, обсяг, переключення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«Коректурна проба»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«Шифровка»</w:t>
            </w:r>
          </w:p>
        </w:tc>
      </w:tr>
      <w:tr w:rsidR="004F28F3" w:rsidRPr="005B1BCD" w:rsidTr="00302FF4">
        <w:trPr>
          <w:trHeight w:val="267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Переключення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Тест «Таблиці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Шульте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>» (від 1 до 15 і навпаки)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Мова</w:t>
            </w: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Звуковий аналіз</w:t>
            </w: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«Звуковий аналіз слів»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Словниковий запас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«Словниковий запас» (назви предметів, їх значення, дієслова, антоніми)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Зв’язне мовлення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«Склади оповідання за малюнком»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Фонематичний слух</w:t>
            </w:r>
          </w:p>
        </w:tc>
        <w:tc>
          <w:tcPr>
            <w:tcW w:w="630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У сприйманні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Емоційно-вольова сфера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i/>
                <w:lang w:val="uk-UA"/>
              </w:rPr>
            </w:pPr>
            <w:r w:rsidRPr="005B1BCD">
              <w:rPr>
                <w:rFonts w:ascii="Times New Roman" w:hAnsi="Times New Roman"/>
                <w:lang w:val="uk-UA"/>
              </w:rPr>
              <w:t>Довільність і самоконтроль</w:t>
            </w:r>
            <w:r w:rsidRPr="005B1BCD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i/>
                <w:lang w:val="uk-UA"/>
              </w:rPr>
            </w:pPr>
          </w:p>
          <w:p w:rsidR="004F28F3" w:rsidRPr="005B1BCD" w:rsidRDefault="004F28F3" w:rsidP="00302FF4">
            <w:pPr>
              <w:rPr>
                <w:rFonts w:ascii="Times New Roman" w:hAnsi="Times New Roman"/>
                <w:i/>
                <w:lang w:val="uk-UA"/>
              </w:rPr>
            </w:pPr>
          </w:p>
          <w:p w:rsidR="004F28F3" w:rsidRPr="005B1BCD" w:rsidRDefault="004F28F3" w:rsidP="00302FF4">
            <w:pPr>
              <w:jc w:val="right"/>
              <w:rPr>
                <w:rFonts w:ascii="Times New Roman" w:hAnsi="Times New Roman"/>
                <w:lang w:val="uk-UA"/>
              </w:rPr>
            </w:pPr>
            <w:r w:rsidRPr="005B1BCD">
              <w:rPr>
                <w:rFonts w:ascii="Times New Roman" w:hAnsi="Times New Roman"/>
                <w:i/>
                <w:lang w:val="uk-UA"/>
              </w:rPr>
              <w:t>Потребує допомоги чи ні?</w:t>
            </w: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«Так, Ні, колір називати не можна при питаннях»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«Будиночок»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«Лабіринт»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«Намалюй слона»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Тест «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Праксис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» </w:t>
            </w:r>
            <w:r w:rsidRPr="005B1BC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(А.Л. Сиротюк, ст.82 </w:t>
            </w:r>
            <w:proofErr w:type="spellStart"/>
            <w:r w:rsidRPr="005B1BC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Двигательная</w:t>
            </w:r>
            <w:proofErr w:type="spellEnd"/>
            <w:r w:rsidRPr="005B1BC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сфера)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Уява, фантазія</w:t>
            </w: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«Домалюй малюнок»</w:t>
            </w: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«На що це схоже?»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Тривожність</w:t>
            </w: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 xml:space="preserve">Тест « Тем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мл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,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Дорка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 xml:space="preserve">, </w:t>
            </w:r>
            <w:proofErr w:type="spellStart"/>
            <w:r w:rsidRPr="005B1BCD">
              <w:rPr>
                <w:rFonts w:ascii="Times New Roman" w:hAnsi="Times New Roman"/>
                <w:b/>
                <w:lang w:val="uk-UA"/>
              </w:rPr>
              <w:t>Амен</w:t>
            </w:r>
            <w:proofErr w:type="spellEnd"/>
            <w:r w:rsidRPr="005B1BCD">
              <w:rPr>
                <w:rFonts w:ascii="Times New Roman" w:hAnsi="Times New Roman"/>
                <w:b/>
                <w:lang w:val="uk-UA"/>
              </w:rPr>
              <w:t>»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Навчальна мотивація</w:t>
            </w:r>
          </w:p>
        </w:tc>
        <w:tc>
          <w:tcPr>
            <w:tcW w:w="5554" w:type="dxa"/>
            <w:tcBorders>
              <w:top w:val="single" w:sz="18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300" w:type="dxa"/>
            <w:tcBorders>
              <w:top w:val="single" w:sz="18" w:space="0" w:color="auto"/>
              <w:left w:val="dashSmallGap" w:sz="4" w:space="0" w:color="auto"/>
              <w:bottom w:val="double" w:sz="4" w:space="0" w:color="auto"/>
              <w:right w:val="single" w:sz="18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Тест « М. Гінзбург» (6 карток)</w:t>
            </w:r>
          </w:p>
        </w:tc>
      </w:tr>
      <w:tr w:rsidR="004F28F3" w:rsidRPr="005B1BCD" w:rsidTr="00302FF4">
        <w:trPr>
          <w:trHeight w:val="282"/>
        </w:trPr>
        <w:tc>
          <w:tcPr>
            <w:tcW w:w="3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lang w:val="uk-UA"/>
              </w:rPr>
            </w:pPr>
            <w:r w:rsidRPr="005B1BCD">
              <w:rPr>
                <w:rFonts w:ascii="Times New Roman" w:hAnsi="Times New Roman"/>
                <w:b/>
                <w:lang w:val="uk-UA"/>
              </w:rPr>
              <w:t>Висновки:</w:t>
            </w:r>
          </w:p>
        </w:tc>
        <w:tc>
          <w:tcPr>
            <w:tcW w:w="118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28F3" w:rsidRPr="005B1BCD" w:rsidRDefault="004F28F3" w:rsidP="00302FF4">
            <w:pPr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  <w:p w:rsidR="004F28F3" w:rsidRPr="005B1BCD" w:rsidRDefault="004F28F3" w:rsidP="00302FF4">
            <w:pPr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</w:tr>
      <w:tr w:rsidR="00152F19" w:rsidRPr="005B1BCD" w:rsidTr="00302FF4">
        <w:trPr>
          <w:trHeight w:val="282"/>
        </w:trPr>
        <w:tc>
          <w:tcPr>
            <w:tcW w:w="3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52F19" w:rsidRPr="005B1BCD" w:rsidRDefault="00152F19" w:rsidP="00302FF4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8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F19" w:rsidRPr="005B1BCD" w:rsidRDefault="00152F19" w:rsidP="00302FF4">
            <w:pPr>
              <w:rPr>
                <w:rFonts w:ascii="Times New Roman" w:hAnsi="Times New Roman"/>
                <w:b/>
                <w:i/>
                <w:u w:val="single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56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5"/>
      </w:tblGrid>
      <w:tr w:rsidR="00152F19" w:rsidTr="00152F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35" w:type="dxa"/>
            <w:tcBorders>
              <w:bottom w:val="single" w:sz="4" w:space="0" w:color="auto"/>
            </w:tcBorders>
          </w:tcPr>
          <w:p w:rsidR="00152F19" w:rsidRPr="00FA224A" w:rsidRDefault="00152F19" w:rsidP="00152F19">
            <w:pPr>
              <w:rPr>
                <w:rFonts w:ascii="Times New Roman" w:hAnsi="Times New Roman"/>
                <w:b/>
                <w:lang w:val="uk-UA"/>
              </w:rPr>
            </w:pPr>
            <w:r w:rsidRPr="00FA224A">
              <w:rPr>
                <w:rFonts w:ascii="Times New Roman" w:hAnsi="Times New Roman"/>
                <w:b/>
                <w:i/>
                <w:lang w:val="uk-UA"/>
              </w:rPr>
              <w:t>Психолог – Хазнаферова Ю.Б</w:t>
            </w:r>
          </w:p>
        </w:tc>
      </w:tr>
    </w:tbl>
    <w:p w:rsidR="00B800D2" w:rsidRDefault="00B800D2"/>
    <w:sectPr w:rsidR="00B800D2" w:rsidSect="004F28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utiger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28F3"/>
    <w:rsid w:val="00152F19"/>
    <w:rsid w:val="00386E2B"/>
    <w:rsid w:val="004F28F3"/>
    <w:rsid w:val="005F2F3B"/>
    <w:rsid w:val="00681783"/>
    <w:rsid w:val="00790733"/>
    <w:rsid w:val="00B800D2"/>
    <w:rsid w:val="00D34D20"/>
    <w:rsid w:val="00D4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F3"/>
    <w:pPr>
      <w:spacing w:after="0" w:line="240" w:lineRule="auto"/>
    </w:pPr>
    <w:rPr>
      <w:rFonts w:ascii="Frutiger-Cn" w:eastAsia="Times New Roman" w:hAnsi="Frutiger-Cn" w:cs="Frutiger-C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FA48-4098-4EC7-BE01-6DBE0D0B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2012-09-19T18:39:00Z</dcterms:created>
  <dcterms:modified xsi:type="dcterms:W3CDTF">2013-05-13T16:23:00Z</dcterms:modified>
</cp:coreProperties>
</file>